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FF584">
      <w:pPr>
        <w:pStyle w:val="2"/>
        <w:spacing w:after="435"/>
      </w:pPr>
      <w:r>
        <w:rPr>
          <w:rFonts w:hint="eastAsia"/>
        </w:rPr>
        <w:t>党内外群众座谈会要求</w:t>
      </w:r>
    </w:p>
    <w:p w14:paraId="58CA7DED">
      <w:pPr>
        <w:pStyle w:val="3"/>
        <w:ind w:left="0" w:firstLine="640"/>
      </w:pPr>
      <w:r>
        <w:rPr>
          <w:u w:val="single"/>
        </w:rPr>
        <w:t>在确定发展对象之后</w:t>
      </w:r>
      <w:r>
        <w:rPr>
          <w:rFonts w:hint="eastAsia"/>
          <w:lang w:eastAsia="zh-CN"/>
        </w:rPr>
        <w:t>，</w:t>
      </w:r>
      <w:r>
        <w:rPr>
          <w:rFonts w:hint="eastAsia"/>
          <w:b/>
          <w:bCs/>
          <w:u w:val="single"/>
          <w:lang w:val="en-US" w:eastAsia="zh-CN"/>
        </w:rPr>
        <w:t>建议在政治审查（含外调）结束后一天</w:t>
      </w:r>
      <w:r>
        <w:rPr>
          <w:rFonts w:hint="eastAsia"/>
          <w:lang w:val="en-US" w:eastAsia="zh-CN"/>
        </w:rPr>
        <w:t>，</w:t>
      </w:r>
      <w:r>
        <w:t>召开</w:t>
      </w:r>
      <w:r>
        <w:rPr>
          <w:rFonts w:hint="eastAsia"/>
        </w:rPr>
        <w:t>党内外</w:t>
      </w:r>
      <w:r>
        <w:t>群众座谈会，进一步征求</w:t>
      </w:r>
      <w:r>
        <w:rPr>
          <w:rFonts w:hint="eastAsia"/>
        </w:rPr>
        <w:t>党内外</w:t>
      </w:r>
      <w:r>
        <w:t>群众意见；</w:t>
      </w:r>
    </w:p>
    <w:p w14:paraId="6B4DD70B">
      <w:pPr>
        <w:pStyle w:val="3"/>
        <w:ind w:left="0" w:firstLine="640"/>
      </w:pPr>
      <w:r>
        <w:t>党支部指派一名</w:t>
      </w:r>
      <w:r>
        <w:rPr>
          <w:u w:val="single"/>
        </w:rPr>
        <w:t>正式党员召集并主持会议</w:t>
      </w:r>
      <w:r>
        <w:t>，指派一名</w:t>
      </w:r>
      <w:r>
        <w:rPr>
          <w:u w:val="single"/>
        </w:rPr>
        <w:t>正式党员作记录员</w:t>
      </w:r>
      <w:r>
        <w:t>；</w:t>
      </w:r>
    </w:p>
    <w:p w14:paraId="243FBB0E">
      <w:pPr>
        <w:pStyle w:val="3"/>
        <w:ind w:left="0" w:firstLine="640"/>
      </w:pPr>
      <w:r>
        <w:t>参加</w:t>
      </w:r>
      <w:r>
        <w:rPr>
          <w:rFonts w:hint="eastAsia"/>
        </w:rPr>
        <w:t>座谈会</w:t>
      </w:r>
      <w:r>
        <w:t>的</w:t>
      </w:r>
      <w:r>
        <w:rPr>
          <w:rFonts w:hint="eastAsia"/>
        </w:rPr>
        <w:t>党内外</w:t>
      </w:r>
      <w:r>
        <w:t>群众应是对发展对象拟定人选比较</w:t>
      </w:r>
      <w:r>
        <w:rPr>
          <w:rFonts w:hint="eastAsia"/>
        </w:rPr>
        <w:t>熟悉、</w:t>
      </w:r>
      <w:r>
        <w:t>了解</w:t>
      </w:r>
      <w:r>
        <w:rPr>
          <w:rFonts w:hint="eastAsia"/>
        </w:rPr>
        <w:t>，有</w:t>
      </w:r>
      <w:r>
        <w:t>同其</w:t>
      </w:r>
      <w:r>
        <w:rPr>
          <w:rFonts w:hint="eastAsia"/>
        </w:rPr>
        <w:t>在</w:t>
      </w:r>
      <w:r>
        <w:t>一起学习、工作、生活的</w:t>
      </w:r>
      <w:r>
        <w:rPr>
          <w:rFonts w:hint="eastAsia"/>
        </w:rPr>
        <w:t>经历</w:t>
      </w:r>
      <w:r>
        <w:t>，</w:t>
      </w:r>
      <w:r>
        <w:rPr>
          <w:rFonts w:hint="eastAsia"/>
        </w:rPr>
        <w:t>建议</w:t>
      </w:r>
      <w:r>
        <w:rPr>
          <w:rFonts w:hint="eastAsia"/>
          <w:u w:val="single"/>
        </w:rPr>
        <w:t>党内、党外群众的人数均不少于3人</w:t>
      </w:r>
      <w:r>
        <w:t>；</w:t>
      </w:r>
    </w:p>
    <w:p w14:paraId="3BF7DDE1">
      <w:pPr>
        <w:pStyle w:val="3"/>
        <w:ind w:left="0" w:firstLine="640"/>
      </w:pPr>
      <w:r>
        <w:rPr>
          <w:rFonts w:hint="eastAsia"/>
        </w:rPr>
        <w:t>要</w:t>
      </w:r>
      <w:r>
        <w:t>按照规定格式</w:t>
      </w:r>
      <w:r>
        <w:rPr>
          <w:rFonts w:hint="eastAsia"/>
        </w:rPr>
        <w:t>要求做好会议记录</w:t>
      </w:r>
      <w:r>
        <w:t>，字迹清晰、工整；</w:t>
      </w:r>
    </w:p>
    <w:p w14:paraId="2F07D9C1">
      <w:pPr>
        <w:pStyle w:val="3"/>
        <w:ind w:left="0" w:firstLine="640"/>
      </w:pPr>
      <w:r>
        <w:t>会议结束后，要及时将“群众座谈会原始记录”交党支部</w:t>
      </w:r>
      <w:r>
        <w:rPr>
          <w:rFonts w:hint="eastAsia"/>
        </w:rPr>
        <w:t>，记录</w:t>
      </w:r>
      <w:r>
        <w:t>不必重新整理抄写。</w:t>
      </w:r>
    </w:p>
    <w:p w14:paraId="3253A015">
      <w:pPr>
        <w:pStyle w:val="2"/>
        <w:numPr>
          <w:ilvl w:val="0"/>
          <w:numId w:val="0"/>
        </w:numPr>
        <w:spacing w:after="435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435" w:charSpace="0"/>
        </w:sectPr>
      </w:pPr>
    </w:p>
    <w:p w14:paraId="685BC093">
      <w:pPr>
        <w:pStyle w:val="2"/>
        <w:spacing w:after="435"/>
        <w:rPr>
          <w:rFonts w:hint="eastAsia"/>
        </w:rPr>
      </w:pPr>
      <w:r>
        <w:rPr>
          <w:rFonts w:hint="eastAsia"/>
        </w:rPr>
        <w:t>群众座谈会记录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模板</w:t>
      </w:r>
      <w:r>
        <w:rPr>
          <w:rFonts w:hint="eastAsia"/>
          <w:lang w:eastAsia="zh-CN"/>
        </w:rPr>
        <w:t>）</w:t>
      </w:r>
    </w:p>
    <w:p w14:paraId="270FD141"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color w:val="0000FF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color w:val="FF0000"/>
          <w:kern w:val="0"/>
          <w:sz w:val="28"/>
          <w:szCs w:val="28"/>
          <w:lang w:val="en-US" w:eastAsia="zh-CN" w:bidi="ar"/>
        </w:rPr>
        <w:t>（原则上应为电子版即时记录，正反打印，页数不限）</w:t>
      </w:r>
    </w:p>
    <w:p w14:paraId="1A32E2E4">
      <w:pPr>
        <w:pStyle w:val="3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时  间：XXXX年XX月XX日</w:t>
      </w:r>
    </w:p>
    <w:p w14:paraId="2FB51306">
      <w:pPr>
        <w:pStyle w:val="3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地  点：北京理工大学良乡校区XX楼XX室</w:t>
      </w:r>
    </w:p>
    <w:p w14:paraId="74618587">
      <w:pPr>
        <w:pStyle w:val="3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谈话人：党内：XXX、XXX、XXX；党外：XXX、XXX、XXX</w:t>
      </w:r>
    </w:p>
    <w:p w14:paraId="32AC573F">
      <w:pPr>
        <w:pStyle w:val="3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主持人：XXX</w:t>
      </w:r>
    </w:p>
    <w:p w14:paraId="1899D210">
      <w:pPr>
        <w:pStyle w:val="3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记录人：XXX</w:t>
      </w:r>
    </w:p>
    <w:p w14:paraId="47840F22">
      <w:pPr>
        <w:pStyle w:val="3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座谈记录：</w:t>
      </w:r>
    </w:p>
    <w:p w14:paraId="2FF39739">
      <w:pPr>
        <w:pStyle w:val="3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主持人开场：XXX同志于XXXX年XX月XX日递交了入党申请书，XXXX年XX月XX日确定为入党积极分子，XXXX年XX月XX日确定为发展对象。经一年以上的培养考察，已基本具备党员条件。今天召开座谈会，请大家就该同志的现实表现及是否同意接收为预备党员发表意见。</w:t>
      </w:r>
    </w:p>
    <w:p w14:paraId="31D32AA0">
      <w:pPr>
        <w:pStyle w:val="3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谈话人1：XXX（日常政治思想学习工作表现如何……）。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我对党组织接收他为预备党员没有异议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 w14:paraId="1B542FBB">
      <w:pPr>
        <w:pStyle w:val="3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谈话人2：XXX……</w:t>
      </w:r>
    </w:p>
    <w:p w14:paraId="7F996800">
      <w:pPr>
        <w:pStyle w:val="3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谈话人3：XXX……</w:t>
      </w:r>
    </w:p>
    <w:p w14:paraId="03EFB585">
      <w:pPr>
        <w:pStyle w:val="3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谈话人4：XXX……</w:t>
      </w:r>
    </w:p>
    <w:p w14:paraId="2942F703">
      <w:pPr>
        <w:pStyle w:val="3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谈话人5：XXX……</w:t>
      </w:r>
    </w:p>
    <w:p w14:paraId="77A7F0D9">
      <w:pPr>
        <w:pStyle w:val="3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谈话人6：XXX……</w:t>
      </w:r>
      <w:bookmarkStart w:id="0" w:name="_GoBack"/>
      <w:bookmarkEnd w:id="0"/>
    </w:p>
    <w:p w14:paraId="45825B7C">
      <w:pPr>
        <w:pStyle w:val="3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……</w:t>
      </w:r>
    </w:p>
    <w:p w14:paraId="38049625">
      <w:pPr>
        <w:pStyle w:val="3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主持人总结：根据以上大家提出的意见和建议，总的来说，XXX同志各方面表现都很优秀，能够在群众中起到模范带头作用。支部还将听取导师和辅导员意见，与本次座谈会记录一起，如实提交支部委员会审查和集体讨论，并报学院党委预审。谢谢大家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B64B27"/>
    <w:multiLevelType w:val="multilevel"/>
    <w:tmpl w:val="7FB64B27"/>
    <w:lvl w:ilvl="0" w:tentative="0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836" w:firstLine="0"/>
      </w:pPr>
      <w:rPr>
        <w:rFonts w:hint="default" w:ascii="Times New Roman" w:hAnsi="Times New Roman" w:eastAsia="黑体"/>
        <w:b w:val="0"/>
        <w:i w:val="0"/>
        <w:sz w:val="32"/>
        <w:lang w:val="en-US"/>
      </w:rPr>
    </w:lvl>
    <w:lvl w:ilvl="2" w:tentative="0">
      <w:start w:val="1"/>
      <w:numFmt w:val="chineseCountingThousand"/>
      <w:suff w:val="nothing"/>
      <w:lvlText w:val="（%3）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32"/>
      </w:rPr>
    </w:lvl>
    <w:lvl w:ilvl="3" w:tentative="0">
      <w:start w:val="1"/>
      <w:numFmt w:val="decimal"/>
      <w:pStyle w:val="3"/>
      <w:suff w:val="nothing"/>
      <w:lvlText w:val="%4."/>
      <w:lvlJc w:val="left"/>
      <w:pPr>
        <w:ind w:left="723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4" w:tentative="0">
      <w:start w:val="1"/>
      <w:numFmt w:val="decimal"/>
      <w:suff w:val="nothing"/>
      <w:lvlText w:val="（%5）"/>
      <w:lvlJc w:val="left"/>
      <w:pPr>
        <w:ind w:left="3120" w:firstLine="0"/>
      </w:pPr>
      <w:rPr>
        <w:rFonts w:hint="default" w:ascii="Times New Roman" w:hAnsi="Times New Roman" w:eastAsia="仿宋_GB2312"/>
        <w:b w:val="0"/>
        <w:i w:val="0"/>
        <w:sz w:val="32"/>
        <w:lang w:val="en-US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NjIyOGM4NTA2Mjg3YTgwMmE5MWNlZWQ1YzhiOWUifQ=="/>
  </w:docVars>
  <w:rsids>
    <w:rsidRoot w:val="71C61D42"/>
    <w:rsid w:val="09C34F0D"/>
    <w:rsid w:val="3BE80E20"/>
    <w:rsid w:val="5BB43CE1"/>
    <w:rsid w:val="6AB37D1A"/>
    <w:rsid w:val="71C61D42"/>
    <w:rsid w:val="7C64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99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qFormat="1" w:uiPriority="99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"/>
    <w:unhideWhenUsed/>
    <w:qFormat/>
    <w:uiPriority w:val="99"/>
    <w:pPr>
      <w:numPr>
        <w:ilvl w:val="0"/>
        <w:numId w:val="1"/>
      </w:numPr>
      <w:spacing w:after="100" w:afterLines="100" w:line="560" w:lineRule="exact"/>
      <w:contextualSpacing/>
      <w:jc w:val="center"/>
    </w:pPr>
    <w:rPr>
      <w:rFonts w:ascii="Times New Roman" w:hAnsi="Times New Roman" w:eastAsia="方正小标宋简体" w:cstheme="minorBidi"/>
      <w:kern w:val="2"/>
      <w:sz w:val="44"/>
      <w:szCs w:val="21"/>
      <w:lang w:val="en-US" w:eastAsia="zh-CN" w:bidi="ar-SA"/>
    </w:rPr>
  </w:style>
  <w:style w:type="paragraph" w:styleId="3">
    <w:name w:val="List 4"/>
    <w:unhideWhenUsed/>
    <w:qFormat/>
    <w:uiPriority w:val="99"/>
    <w:pPr>
      <w:widowControl w:val="0"/>
      <w:numPr>
        <w:ilvl w:val="3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642</Words>
  <Characters>696</Characters>
  <Lines>0</Lines>
  <Paragraphs>0</Paragraphs>
  <TotalTime>17</TotalTime>
  <ScaleCrop>false</ScaleCrop>
  <LinksUpToDate>false</LinksUpToDate>
  <CharactersWithSpaces>700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2025-06-04T06:08:00Z</dcterms:created>
  <dc:creator>广为</dc:creator>
  <cp:lastModifiedBy>20210824BGW</cp:lastModifiedBy>
  <dcterms:modified xsi:type="dcterms:W3CDTF">2025-08-31T06:52:52Z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F3467BAA8D9E4B95A26CA27C4A45A196_11</vt:lpwstr>
  </property>
</Properties>
</file>